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5E6" w:rsidRPr="00E665E6" w:rsidRDefault="00E665E6" w:rsidP="00E665E6">
      <w:pPr>
        <w:rPr>
          <w:b/>
        </w:rPr>
      </w:pPr>
      <w:r>
        <w:t>Writing Exam #3, which includes the following 4 questions</w:t>
      </w:r>
      <w:r>
        <w:t>, 350 words each,</w:t>
      </w:r>
      <w:r>
        <w:t xml:space="preserve"> based on </w:t>
      </w:r>
      <w:r w:rsidRPr="00E665E6">
        <w:rPr>
          <w:b/>
        </w:rPr>
        <w:t>Chapters 7, 10 and 11:</w:t>
      </w:r>
    </w:p>
    <w:p w:rsidR="00E665E6" w:rsidRDefault="00E665E6" w:rsidP="00E665E6"/>
    <w:p w:rsidR="00E665E6" w:rsidRDefault="00E665E6" w:rsidP="00E665E6">
      <w:bookmarkStart w:id="0" w:name="_GoBack"/>
      <w:bookmarkEnd w:id="0"/>
      <w:r>
        <w:t xml:space="preserve">1. </w:t>
      </w:r>
      <w:r>
        <w:t>Elections are ultimately about the choices that citizens make in a democracy. According to the textbook, three key factors influence voters' decisions. Describe each of these three factors. In your discussion of each factor, make sure to provide an example from a recent election of the role that the factor played in influencing how people voted.</w:t>
      </w:r>
    </w:p>
    <w:p w:rsidR="00E665E6" w:rsidRDefault="00E665E6" w:rsidP="00E665E6">
      <w:r w:rsidRPr="00E665E6">
        <w:t>The examples you discuss can be of your own creation or examples from the textbook.</w:t>
      </w:r>
    </w:p>
    <w:p w:rsidR="00E665E6" w:rsidRDefault="00E665E6" w:rsidP="00E665E6">
      <w:r>
        <w:t xml:space="preserve">2. </w:t>
      </w:r>
      <w:r>
        <w:t>Describe and discuss the different powers of the president. Specifically, define the differences between the president’s expressed, implied, delegated, and inherent powers and provide an example of each. What are some of the checks placed upon these powers by the other branches of government?</w:t>
      </w:r>
    </w:p>
    <w:p w:rsidR="00E665E6" w:rsidRDefault="00E665E6" w:rsidP="00E665E6">
      <w:r w:rsidRPr="00E665E6">
        <w:t>The examples you discuss can be of your own creation or examples from the textbook.</w:t>
      </w:r>
    </w:p>
    <w:p w:rsidR="00E665E6" w:rsidRDefault="00E665E6" w:rsidP="00E665E6">
      <w:r>
        <w:t xml:space="preserve">3. </w:t>
      </w:r>
      <w:proofErr w:type="gramStart"/>
      <w:r>
        <w:t>One</w:t>
      </w:r>
      <w:proofErr w:type="gramEnd"/>
      <w:r>
        <w:t xml:space="preserve"> way presidents have expanded their power is through employing a strategy of “going public.” Describe what this strategy entails and what its limitations are. In your answer, be sure to provide specific examples of how particular presidents have used this strategy.</w:t>
      </w:r>
    </w:p>
    <w:p w:rsidR="00E665E6" w:rsidRDefault="00E665E6" w:rsidP="00E665E6">
      <w:r w:rsidRPr="00E665E6">
        <w:t>The examples you discuss can be of your own creation or examples from the textbook.</w:t>
      </w:r>
    </w:p>
    <w:p w:rsidR="00F00291" w:rsidRDefault="00E665E6" w:rsidP="00E665E6">
      <w:r>
        <w:t xml:space="preserve">4. </w:t>
      </w:r>
      <w:r>
        <w:t>Describe the challenge of bureaucratic accountability. What is oversight and how does congressional action shape bureaucratic responsibility? What are some possible ways in which the president can gain more control of the bureaucracy?</w:t>
      </w:r>
    </w:p>
    <w:sectPr w:rsidR="00F00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5E6"/>
    <w:rsid w:val="00E665E6"/>
    <w:rsid w:val="00F00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AA8FC"/>
  <w15:chartTrackingRefBased/>
  <w15:docId w15:val="{7A9ABEEC-E9B2-453E-A9F9-5166637E1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1292</Characters>
  <Application>Microsoft Office Word</Application>
  <DocSecurity>0</DocSecurity>
  <Lines>10</Lines>
  <Paragraphs>3</Paragraphs>
  <ScaleCrop>false</ScaleCrop>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Stepanyan</dc:creator>
  <cp:keywords/>
  <dc:description/>
  <cp:lastModifiedBy>Luiza Stepanyan</cp:lastModifiedBy>
  <cp:revision>2</cp:revision>
  <dcterms:created xsi:type="dcterms:W3CDTF">2019-04-17T05:28:00Z</dcterms:created>
  <dcterms:modified xsi:type="dcterms:W3CDTF">2019-04-17T05:31:00Z</dcterms:modified>
</cp:coreProperties>
</file>